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0B4" w:rsidRPr="00C21AF9" w:rsidRDefault="005F50B4" w:rsidP="005F50B4">
      <w:pPr>
        <w:jc w:val="center"/>
        <w:rPr>
          <w:b/>
        </w:rPr>
      </w:pPr>
      <w:r>
        <w:rPr>
          <w:b/>
        </w:rPr>
        <w:t>Symptoms for Concussion</w:t>
      </w:r>
      <w:r w:rsidRPr="00C21AF9">
        <w:rPr>
          <w:b/>
        </w:rPr>
        <w:t xml:space="preserve"> Referral</w:t>
      </w:r>
    </w:p>
    <w:p w:rsidR="005F50B4" w:rsidRPr="00C21AF9" w:rsidRDefault="005F50B4" w:rsidP="005F50B4">
      <w:pPr>
        <w:jc w:val="center"/>
        <w:rPr>
          <w:b/>
        </w:rPr>
      </w:pPr>
    </w:p>
    <w:p w:rsidR="005F50B4" w:rsidRPr="00C21AF9" w:rsidRDefault="005F50B4" w:rsidP="005F50B4">
      <w:pPr>
        <w:rPr>
          <w:b/>
        </w:rPr>
      </w:pPr>
      <w:r>
        <w:rPr>
          <w:b/>
        </w:rPr>
        <w:t xml:space="preserve">Head Injury Symptoms needing a Referral to a Physician 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Loss of consciousness on the field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Amnesia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Increase in blood pressure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Cranial nerve deficits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Vomiting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Motor deficits subsequent to initial on-field exam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Sensory deficits subsequent to initial on-field exam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Balance deficits subsequent to initial on-field exam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Cranial nerve deficits subsequent to initial on-field exam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Post-concussion symptoms that worsen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Additional post-concussion symptoms as compared with those on the field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 xml:space="preserve">Athlete is symptomatic at the end of the game 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Deterioration of neurological function*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Decreasing level of consciousness*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Decrease or irregularity in respiration*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Decrease or irregularity in pulse*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 xml:space="preserve">Unequal, dilated or </w:t>
      </w:r>
      <w:proofErr w:type="spellStart"/>
      <w:r w:rsidRPr="00C21AF9">
        <w:t>unreactive</w:t>
      </w:r>
      <w:proofErr w:type="spellEnd"/>
      <w:r w:rsidRPr="00C21AF9">
        <w:t xml:space="preserve"> pupils*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Any signs or symptoms of associated injures , spine or skull fracture or bleeding*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Mental status changes: lethargy, difficulty maintaining arousal, confusion, or agitation*</w:t>
      </w:r>
    </w:p>
    <w:p w:rsidR="005F50B4" w:rsidRPr="00C21AF9" w:rsidRDefault="005F50B4" w:rsidP="005F50B4">
      <w:pPr>
        <w:numPr>
          <w:ilvl w:val="0"/>
          <w:numId w:val="1"/>
        </w:numPr>
        <w:rPr>
          <w:b/>
        </w:rPr>
      </w:pPr>
      <w:r w:rsidRPr="00C21AF9">
        <w:t>Seizure activity*</w:t>
      </w:r>
    </w:p>
    <w:p w:rsidR="005F50B4" w:rsidRPr="00C21AF9" w:rsidRDefault="005F50B4" w:rsidP="005F50B4"/>
    <w:p w:rsidR="005F50B4" w:rsidRPr="00C21AF9" w:rsidRDefault="005F50B4" w:rsidP="005F50B4">
      <w:pPr>
        <w:rPr>
          <w:b/>
        </w:rPr>
      </w:pPr>
      <w:r w:rsidRPr="00C21AF9">
        <w:rPr>
          <w:b/>
        </w:rPr>
        <w:t>Note:  * indicates that the athlete needs to be transported immediately to the nearest emergency department.</w:t>
      </w:r>
    </w:p>
    <w:p w:rsidR="005F50B4" w:rsidRPr="00C21AF9" w:rsidRDefault="005F50B4" w:rsidP="005F50B4"/>
    <w:p w:rsidR="00423FBF" w:rsidRDefault="00423FBF"/>
    <w:sectPr w:rsidR="00423FBF" w:rsidSect="00423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D4821"/>
    <w:multiLevelType w:val="hybridMultilevel"/>
    <w:tmpl w:val="B03EEF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50B4"/>
    <w:rsid w:val="00423FBF"/>
    <w:rsid w:val="005F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>Sherman I.S.D.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1</cp:revision>
  <dcterms:created xsi:type="dcterms:W3CDTF">2012-03-01T19:36:00Z</dcterms:created>
  <dcterms:modified xsi:type="dcterms:W3CDTF">2012-03-01T19:36:00Z</dcterms:modified>
</cp:coreProperties>
</file>